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BB" w:rsidRDefault="00150EA3" w:rsidP="005331BB">
      <w:pPr>
        <w:jc w:val="center"/>
        <w:rPr>
          <w:rFonts w:hint="eastAsia"/>
          <w:b/>
          <w:sz w:val="36"/>
          <w:szCs w:val="36"/>
        </w:rPr>
      </w:pPr>
      <w:r w:rsidRPr="00150EA3">
        <w:rPr>
          <w:rFonts w:hint="eastAsia"/>
          <w:b/>
          <w:sz w:val="36"/>
          <w:szCs w:val="36"/>
        </w:rPr>
        <w:t>中国百姓才艺网网络信息服务费办法</w:t>
      </w:r>
    </w:p>
    <w:p w:rsidR="00150EA3" w:rsidRPr="00150EA3" w:rsidRDefault="005331BB" w:rsidP="00150EA3">
      <w:pPr>
        <w:jc w:val="center"/>
        <w:rPr>
          <w:b/>
          <w:sz w:val="36"/>
          <w:szCs w:val="36"/>
        </w:rPr>
      </w:pPr>
      <w:r w:rsidRPr="00150EA3">
        <w:rPr>
          <w:rFonts w:hint="eastAsia"/>
          <w:b/>
          <w:sz w:val="36"/>
          <w:szCs w:val="36"/>
        </w:rPr>
        <w:t>（鞍山华龙嘉艺文化艺术有限公司）</w:t>
      </w:r>
    </w:p>
    <w:p w:rsidR="00150EA3" w:rsidRDefault="00150EA3" w:rsidP="00150EA3">
      <w:r>
        <w:t xml:space="preserve"> </w:t>
      </w:r>
    </w:p>
    <w:p w:rsidR="00150EA3" w:rsidRPr="00150EA3" w:rsidRDefault="00150EA3" w:rsidP="003971C5">
      <w:pPr>
        <w:spacing w:line="480" w:lineRule="auto"/>
        <w:ind w:left="2240" w:hangingChars="800" w:hanging="2240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sz w:val="28"/>
          <w:szCs w:val="28"/>
        </w:rPr>
        <w:t xml:space="preserve"> </w:t>
      </w:r>
      <w:r w:rsidRPr="00150EA3">
        <w:rPr>
          <w:rFonts w:asciiTheme="minorEastAsia" w:hAnsiTheme="minorEastAsia" w:hint="eastAsia"/>
          <w:b/>
          <w:sz w:val="28"/>
          <w:szCs w:val="28"/>
        </w:rPr>
        <w:t>1、《百艺快讯》：</w:t>
      </w:r>
      <w:r w:rsidRPr="00150EA3">
        <w:rPr>
          <w:rFonts w:asciiTheme="minorEastAsia" w:hAnsiTheme="minorEastAsia" w:hint="eastAsia"/>
          <w:sz w:val="28"/>
          <w:szCs w:val="28"/>
        </w:rPr>
        <w:t>24小时内发稿子（</w:t>
      </w:r>
      <w:proofErr w:type="gramStart"/>
      <w:r w:rsidRPr="00150EA3">
        <w:rPr>
          <w:rFonts w:asciiTheme="minorEastAsia" w:hAnsiTheme="minorEastAsia" w:hint="eastAsia"/>
          <w:sz w:val="28"/>
          <w:szCs w:val="28"/>
        </w:rPr>
        <w:t>软文在</w:t>
      </w:r>
      <w:proofErr w:type="gramEnd"/>
      <w:r w:rsidRPr="00150EA3">
        <w:rPr>
          <w:rFonts w:asciiTheme="minorEastAsia" w:hAnsiTheme="minorEastAsia" w:hint="eastAsia"/>
          <w:sz w:val="28"/>
          <w:szCs w:val="28"/>
        </w:rPr>
        <w:t>300字内、图片5张以里）300元，保存期2年</w:t>
      </w:r>
    </w:p>
    <w:p w:rsidR="00150EA3" w:rsidRPr="00150EA3" w:rsidRDefault="00150EA3" w:rsidP="003971C5">
      <w:pPr>
        <w:spacing w:line="480" w:lineRule="auto"/>
        <w:ind w:firstLineChars="150" w:firstLine="422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b/>
          <w:sz w:val="28"/>
          <w:szCs w:val="28"/>
        </w:rPr>
        <w:t>《国内新闻》：</w:t>
      </w:r>
      <w:r w:rsidRPr="00150EA3">
        <w:rPr>
          <w:rFonts w:asciiTheme="minorEastAsia" w:hAnsiTheme="minorEastAsia" w:hint="eastAsia"/>
          <w:sz w:val="28"/>
          <w:szCs w:val="28"/>
        </w:rPr>
        <w:t>省市级消息的稿件500元一篇；</w:t>
      </w:r>
    </w:p>
    <w:p w:rsidR="00150EA3" w:rsidRPr="00150EA3" w:rsidRDefault="00150EA3" w:rsidP="003971C5">
      <w:pPr>
        <w:spacing w:line="480" w:lineRule="auto"/>
        <w:ind w:firstLineChars="150" w:firstLine="422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b/>
          <w:sz w:val="28"/>
          <w:szCs w:val="28"/>
        </w:rPr>
        <w:t>《工艺博览》：</w:t>
      </w:r>
      <w:r w:rsidRPr="00150EA3">
        <w:rPr>
          <w:rFonts w:asciiTheme="minorEastAsia" w:hAnsiTheme="minorEastAsia" w:hint="eastAsia"/>
          <w:sz w:val="28"/>
          <w:szCs w:val="28"/>
        </w:rPr>
        <w:t>缴纳1000元工艺品可发布广告，保存期2年。</w:t>
      </w:r>
    </w:p>
    <w:p w:rsidR="00150EA3" w:rsidRPr="00150EA3" w:rsidRDefault="00150EA3" w:rsidP="003971C5">
      <w:pPr>
        <w:spacing w:line="480" w:lineRule="auto"/>
        <w:ind w:left="560" w:hangingChars="200" w:hanging="560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sz w:val="28"/>
          <w:szCs w:val="28"/>
        </w:rPr>
        <w:t xml:space="preserve"> </w:t>
      </w:r>
      <w:r w:rsidRPr="00150EA3">
        <w:rPr>
          <w:rFonts w:asciiTheme="minorEastAsia" w:hAnsiTheme="minorEastAsia" w:hint="eastAsia"/>
          <w:b/>
          <w:sz w:val="28"/>
          <w:szCs w:val="28"/>
        </w:rPr>
        <w:t>2、《声乐》《器乐》《曲艺》《舞蹈》《戏曲》《少儿》《体育》《文化旅游》《才艺绝活》《记者说事》《非遗展示》《藏品拍卖》《艺术人生》《企业动态》《才艺培训》《艺术人生》《民间文化》《视频新闻》《影视传媒》《百姓大舞台》等21个频道</w:t>
      </w:r>
      <w:r w:rsidRPr="00150EA3">
        <w:rPr>
          <w:rFonts w:asciiTheme="minorEastAsia" w:hAnsiTheme="minorEastAsia" w:hint="eastAsia"/>
          <w:sz w:val="28"/>
          <w:szCs w:val="28"/>
        </w:rPr>
        <w:t>：视频文件（5分钟内）</w:t>
      </w:r>
      <w:proofErr w:type="gramStart"/>
      <w:r w:rsidRPr="00150EA3">
        <w:rPr>
          <w:rFonts w:asciiTheme="minorEastAsia" w:hAnsiTheme="minorEastAsia" w:hint="eastAsia"/>
          <w:sz w:val="28"/>
          <w:szCs w:val="28"/>
        </w:rPr>
        <w:t>及软文介绍</w:t>
      </w:r>
      <w:proofErr w:type="gramEnd"/>
      <w:r w:rsidRPr="00150EA3">
        <w:rPr>
          <w:rFonts w:asciiTheme="minorEastAsia" w:hAnsiTheme="minorEastAsia" w:hint="eastAsia"/>
          <w:sz w:val="28"/>
          <w:szCs w:val="28"/>
        </w:rPr>
        <w:t>人物（500字稿子），首登管理费1000元（2年），第三年后每年300元。中途换照片、</w:t>
      </w:r>
      <w:proofErr w:type="gramStart"/>
      <w:r w:rsidRPr="00150EA3">
        <w:rPr>
          <w:rFonts w:asciiTheme="minorEastAsia" w:hAnsiTheme="minorEastAsia" w:hint="eastAsia"/>
          <w:sz w:val="28"/>
          <w:szCs w:val="28"/>
        </w:rPr>
        <w:t>改软文</w:t>
      </w:r>
      <w:proofErr w:type="gramEnd"/>
      <w:r w:rsidRPr="00150EA3">
        <w:rPr>
          <w:rFonts w:asciiTheme="minorEastAsia" w:hAnsiTheme="minorEastAsia" w:hint="eastAsia"/>
          <w:sz w:val="28"/>
          <w:szCs w:val="28"/>
        </w:rPr>
        <w:t>免费。</w:t>
      </w:r>
    </w:p>
    <w:p w:rsidR="00150EA3" w:rsidRPr="00150EA3" w:rsidRDefault="00150EA3" w:rsidP="003971C5">
      <w:pPr>
        <w:spacing w:line="480" w:lineRule="auto"/>
        <w:ind w:left="562" w:hangingChars="200" w:hanging="562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b/>
          <w:sz w:val="28"/>
          <w:szCs w:val="28"/>
        </w:rPr>
        <w:t xml:space="preserve"> 3、《书画》频道：</w:t>
      </w:r>
      <w:proofErr w:type="gramStart"/>
      <w:r w:rsidRPr="00150EA3">
        <w:rPr>
          <w:rFonts w:asciiTheme="minorEastAsia" w:hAnsiTheme="minorEastAsia" w:hint="eastAsia"/>
          <w:sz w:val="28"/>
          <w:szCs w:val="28"/>
        </w:rPr>
        <w:t>软文</w:t>
      </w:r>
      <w:proofErr w:type="gramEnd"/>
      <w:r w:rsidRPr="00150EA3">
        <w:rPr>
          <w:rFonts w:asciiTheme="minorEastAsia" w:hAnsiTheme="minorEastAsia" w:hint="eastAsia"/>
          <w:sz w:val="28"/>
          <w:szCs w:val="28"/>
        </w:rPr>
        <w:t>500字、图片5张。首登1000元（每年可3幅作品易换），如果第二年以后保持网页可每年300元（可2幅作品）。</w:t>
      </w:r>
    </w:p>
    <w:p w:rsidR="00150EA3" w:rsidRPr="00150EA3" w:rsidRDefault="00150EA3" w:rsidP="003971C5">
      <w:pPr>
        <w:spacing w:line="480" w:lineRule="auto"/>
        <w:ind w:left="562" w:hangingChars="200" w:hanging="562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b/>
          <w:sz w:val="28"/>
          <w:szCs w:val="28"/>
        </w:rPr>
        <w:t xml:space="preserve"> 4、《名家书画》频道：</w:t>
      </w:r>
      <w:r w:rsidRPr="00150EA3">
        <w:rPr>
          <w:rFonts w:asciiTheme="minorEastAsia" w:hAnsiTheme="minorEastAsia" w:hint="eastAsia"/>
          <w:sz w:val="28"/>
          <w:szCs w:val="28"/>
        </w:rPr>
        <w:t>省、国家级书法绘画家，首登2000元（可4幅作品易换）；如果第二年以后保持网页可每年交1000元（可3幅作品易换）。</w:t>
      </w:r>
    </w:p>
    <w:p w:rsidR="00150EA3" w:rsidRPr="00150EA3" w:rsidRDefault="00150EA3" w:rsidP="003971C5">
      <w:pPr>
        <w:spacing w:line="480" w:lineRule="auto"/>
        <w:ind w:left="551" w:hangingChars="196" w:hanging="551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b/>
          <w:sz w:val="28"/>
          <w:szCs w:val="28"/>
        </w:rPr>
        <w:t xml:space="preserve"> 5、《合作发展》频道：</w:t>
      </w:r>
      <w:r w:rsidRPr="00150EA3">
        <w:rPr>
          <w:rFonts w:asciiTheme="minorEastAsia" w:hAnsiTheme="minorEastAsia" w:hint="eastAsia"/>
          <w:sz w:val="28"/>
          <w:szCs w:val="28"/>
        </w:rPr>
        <w:t>发布广告首登1000元（可物资顶替）、第二年以后保持网页可每年交300元。</w:t>
      </w:r>
    </w:p>
    <w:p w:rsidR="00150EA3" w:rsidRPr="00150EA3" w:rsidRDefault="00150EA3" w:rsidP="003971C5">
      <w:pPr>
        <w:spacing w:line="480" w:lineRule="auto"/>
        <w:ind w:left="551" w:hangingChars="196" w:hanging="551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b/>
          <w:sz w:val="28"/>
          <w:szCs w:val="28"/>
        </w:rPr>
        <w:t xml:space="preserve"> 6、《会员风采》《文学》《百姓明星》频道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  <w:r w:rsidRPr="00150EA3">
        <w:rPr>
          <w:rFonts w:asciiTheme="minorEastAsia" w:hAnsiTheme="minorEastAsia" w:hint="eastAsia"/>
          <w:sz w:val="28"/>
          <w:szCs w:val="28"/>
        </w:rPr>
        <w:t>500</w:t>
      </w:r>
      <w:proofErr w:type="gramStart"/>
      <w:r w:rsidRPr="00150EA3">
        <w:rPr>
          <w:rFonts w:asciiTheme="minorEastAsia" w:hAnsiTheme="minorEastAsia" w:hint="eastAsia"/>
          <w:sz w:val="28"/>
          <w:szCs w:val="28"/>
        </w:rPr>
        <w:t>字软文</w:t>
      </w:r>
      <w:proofErr w:type="gramEnd"/>
      <w:r w:rsidRPr="00150EA3">
        <w:rPr>
          <w:rFonts w:asciiTheme="minorEastAsia" w:hAnsiTheme="minorEastAsia" w:hint="eastAsia"/>
          <w:sz w:val="28"/>
          <w:szCs w:val="28"/>
        </w:rPr>
        <w:t>、3张图片，首登600元网上宣传3年，第4年后保持网页可每年交100元.；</w:t>
      </w:r>
      <w:r w:rsidRPr="00150EA3">
        <w:rPr>
          <w:rFonts w:asciiTheme="minorEastAsia" w:hAnsiTheme="minorEastAsia" w:hint="eastAsia"/>
          <w:sz w:val="28"/>
          <w:szCs w:val="28"/>
        </w:rPr>
        <w:lastRenderedPageBreak/>
        <w:t>团体会员1000元;企业会员5000元、理事会员单位1万元、副理事长会员单位2万元、理事长单位10万元。</w:t>
      </w:r>
    </w:p>
    <w:p w:rsidR="00150EA3" w:rsidRPr="00150EA3" w:rsidRDefault="00150EA3" w:rsidP="003971C5">
      <w:pPr>
        <w:spacing w:line="48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sz w:val="28"/>
          <w:szCs w:val="28"/>
        </w:rPr>
        <w:t xml:space="preserve"> </w:t>
      </w:r>
      <w:r w:rsidRPr="00150EA3">
        <w:rPr>
          <w:rFonts w:asciiTheme="minorEastAsia" w:hAnsiTheme="minorEastAsia" w:hint="eastAsia"/>
          <w:b/>
          <w:sz w:val="28"/>
          <w:szCs w:val="28"/>
        </w:rPr>
        <w:t>7、首页幻灯片位置：</w:t>
      </w:r>
      <w:r w:rsidRPr="00150EA3">
        <w:rPr>
          <w:rFonts w:asciiTheme="minorEastAsia" w:hAnsiTheme="minorEastAsia" w:hint="eastAsia"/>
          <w:sz w:val="28"/>
          <w:szCs w:val="28"/>
        </w:rPr>
        <w:t>依次第（1）50万元；（2）40万；（3）30万；（4）20万；（5）10万。</w:t>
      </w:r>
    </w:p>
    <w:p w:rsidR="00150EA3" w:rsidRPr="00150EA3" w:rsidRDefault="00150EA3" w:rsidP="003971C5">
      <w:pPr>
        <w:spacing w:line="480" w:lineRule="auto"/>
        <w:ind w:left="551" w:hangingChars="196" w:hanging="551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b/>
          <w:sz w:val="28"/>
          <w:szCs w:val="28"/>
        </w:rPr>
        <w:t xml:space="preserve"> 8、《网上星光大道》、《少儿明星》频道：</w:t>
      </w:r>
      <w:r w:rsidRPr="00150EA3">
        <w:rPr>
          <w:rFonts w:asciiTheme="minorEastAsia" w:hAnsiTheme="minorEastAsia" w:hint="eastAsia"/>
          <w:sz w:val="28"/>
          <w:szCs w:val="28"/>
        </w:rPr>
        <w:t xml:space="preserve">每个窗口2000元/年，第二年保存缴纳费用500元。 </w:t>
      </w:r>
    </w:p>
    <w:p w:rsidR="00150EA3" w:rsidRPr="00150EA3" w:rsidRDefault="00150EA3" w:rsidP="003971C5">
      <w:pPr>
        <w:spacing w:line="480" w:lineRule="auto"/>
        <w:ind w:leftChars="66" w:left="414" w:hangingChars="98" w:hanging="275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b/>
          <w:sz w:val="28"/>
          <w:szCs w:val="28"/>
        </w:rPr>
        <w:t>9、《带您走进》《才艺达人》《新星推介》《党建工作》《名师名教》《名家讲坛》频道：</w:t>
      </w:r>
      <w:r w:rsidRPr="00150EA3">
        <w:rPr>
          <w:rFonts w:asciiTheme="minorEastAsia" w:hAnsiTheme="minorEastAsia" w:hint="eastAsia"/>
          <w:sz w:val="28"/>
          <w:szCs w:val="28"/>
        </w:rPr>
        <w:t>2000元，以后每年500元。</w:t>
      </w:r>
    </w:p>
    <w:p w:rsidR="00150EA3" w:rsidRPr="00150EA3" w:rsidRDefault="00150EA3" w:rsidP="003971C5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sz w:val="28"/>
          <w:szCs w:val="28"/>
        </w:rPr>
        <w:t xml:space="preserve"> </w:t>
      </w:r>
      <w:r w:rsidRPr="00150EA3">
        <w:rPr>
          <w:rFonts w:asciiTheme="minorEastAsia" w:hAnsiTheme="minorEastAsia" w:hint="eastAsia"/>
          <w:b/>
          <w:sz w:val="28"/>
          <w:szCs w:val="28"/>
        </w:rPr>
        <w:t>10、《慈善公益》频道：</w:t>
      </w:r>
      <w:r w:rsidRPr="00150EA3">
        <w:rPr>
          <w:rFonts w:asciiTheme="minorEastAsia" w:hAnsiTheme="minorEastAsia" w:hint="eastAsia"/>
          <w:sz w:val="28"/>
          <w:szCs w:val="28"/>
        </w:rPr>
        <w:t>省市级30元红包发布。</w:t>
      </w:r>
    </w:p>
    <w:p w:rsidR="00150EA3" w:rsidRPr="00150EA3" w:rsidRDefault="00150EA3" w:rsidP="003971C5">
      <w:pPr>
        <w:spacing w:line="480" w:lineRule="auto"/>
        <w:ind w:firstLineChars="50" w:firstLine="141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b/>
          <w:sz w:val="28"/>
          <w:szCs w:val="28"/>
        </w:rPr>
        <w:t>11</w:t>
      </w:r>
      <w:r w:rsidR="003971C5">
        <w:rPr>
          <w:rFonts w:asciiTheme="minorEastAsia" w:hAnsiTheme="minorEastAsia" w:hint="eastAsia"/>
          <w:b/>
          <w:sz w:val="28"/>
          <w:szCs w:val="28"/>
        </w:rPr>
        <w:t>、</w:t>
      </w:r>
      <w:r w:rsidRPr="00150EA3">
        <w:rPr>
          <w:rFonts w:asciiTheme="minorEastAsia" w:hAnsiTheme="minorEastAsia" w:hint="eastAsia"/>
          <w:b/>
          <w:sz w:val="28"/>
          <w:szCs w:val="28"/>
        </w:rPr>
        <w:t>友情链接：</w:t>
      </w:r>
      <w:r w:rsidRPr="00150EA3">
        <w:rPr>
          <w:rFonts w:asciiTheme="minorEastAsia" w:hAnsiTheme="minorEastAsia" w:hint="eastAsia"/>
          <w:sz w:val="28"/>
          <w:szCs w:val="28"/>
        </w:rPr>
        <w:t xml:space="preserve">必须是正规网站，点击率日10000以上。 </w:t>
      </w:r>
    </w:p>
    <w:p w:rsidR="00150EA3" w:rsidRPr="00150EA3" w:rsidRDefault="00150EA3" w:rsidP="003971C5">
      <w:pPr>
        <w:spacing w:line="480" w:lineRule="auto"/>
        <w:ind w:firstLineChars="49" w:firstLine="138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b/>
          <w:sz w:val="28"/>
          <w:szCs w:val="28"/>
        </w:rPr>
        <w:t>12、视频拜年、祝福词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  <w:r w:rsidRPr="00150EA3">
        <w:rPr>
          <w:rFonts w:asciiTheme="minorEastAsia" w:hAnsiTheme="minorEastAsia" w:hint="eastAsia"/>
          <w:sz w:val="28"/>
          <w:szCs w:val="28"/>
        </w:rPr>
        <w:t>制作费用2分钟200元，网上宣传100元。</w:t>
      </w:r>
    </w:p>
    <w:p w:rsidR="00150EA3" w:rsidRPr="00150EA3" w:rsidRDefault="00150EA3" w:rsidP="003971C5">
      <w:pPr>
        <w:spacing w:line="480" w:lineRule="auto"/>
        <w:ind w:left="700" w:hangingChars="250" w:hanging="700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sz w:val="28"/>
          <w:szCs w:val="28"/>
        </w:rPr>
        <w:t xml:space="preserve"> </w:t>
      </w:r>
      <w:r w:rsidRPr="00150EA3">
        <w:rPr>
          <w:rFonts w:asciiTheme="minorEastAsia" w:hAnsiTheme="minorEastAsia" w:hint="eastAsia"/>
          <w:b/>
          <w:sz w:val="28"/>
          <w:szCs w:val="28"/>
        </w:rPr>
        <w:t>13、《中国百姓才艺网文化艺术交流牌子》《中国百姓才艺网少儿艺术活动基地》《中国百姓才艺网工艺品培训基地》《中国百姓才艺网文化旅游活动</w:t>
      </w:r>
      <w:r w:rsidR="00414977">
        <w:rPr>
          <w:rFonts w:asciiTheme="minorEastAsia" w:hAnsiTheme="minorEastAsia" w:hint="eastAsia"/>
          <w:b/>
          <w:sz w:val="28"/>
          <w:szCs w:val="28"/>
        </w:rPr>
        <w:t>基地》《中国百姓才艺网长期战略合作伙伴》《中国百姓才艺网书画</w:t>
      </w:r>
      <w:r w:rsidR="00651A6C">
        <w:rPr>
          <w:rFonts w:asciiTheme="minorEastAsia" w:hAnsiTheme="minorEastAsia" w:hint="eastAsia"/>
          <w:b/>
          <w:sz w:val="28"/>
          <w:szCs w:val="28"/>
        </w:rPr>
        <w:t>分院</w:t>
      </w:r>
      <w:r w:rsidRPr="00150EA3">
        <w:rPr>
          <w:rFonts w:asciiTheme="minorEastAsia" w:hAnsiTheme="minorEastAsia" w:hint="eastAsia"/>
          <w:b/>
          <w:sz w:val="28"/>
          <w:szCs w:val="28"/>
        </w:rPr>
        <w:t>》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  <w:r w:rsidRPr="00150EA3">
        <w:rPr>
          <w:rFonts w:asciiTheme="minorEastAsia" w:hAnsiTheme="minorEastAsia" w:hint="eastAsia"/>
          <w:sz w:val="28"/>
          <w:szCs w:val="28"/>
        </w:rPr>
        <w:t xml:space="preserve">牌匾1000元。 </w:t>
      </w:r>
    </w:p>
    <w:p w:rsidR="00150EA3" w:rsidRPr="00150EA3" w:rsidRDefault="00150EA3" w:rsidP="003971C5">
      <w:pPr>
        <w:spacing w:line="480" w:lineRule="auto"/>
        <w:ind w:leftChars="66" w:left="690" w:hangingChars="196" w:hanging="551"/>
        <w:rPr>
          <w:rFonts w:asciiTheme="minorEastAsia" w:hAnsiTheme="minorEastAsia"/>
          <w:sz w:val="28"/>
          <w:szCs w:val="28"/>
        </w:rPr>
      </w:pPr>
      <w:r w:rsidRPr="003971C5">
        <w:rPr>
          <w:rFonts w:asciiTheme="minorEastAsia" w:hAnsiTheme="minorEastAsia" w:hint="eastAsia"/>
          <w:b/>
          <w:sz w:val="28"/>
          <w:szCs w:val="28"/>
        </w:rPr>
        <w:t>14、中国百姓</w:t>
      </w:r>
      <w:proofErr w:type="gramStart"/>
      <w:r w:rsidRPr="003971C5">
        <w:rPr>
          <w:rFonts w:asciiTheme="minorEastAsia" w:hAnsiTheme="minorEastAsia" w:hint="eastAsia"/>
          <w:b/>
          <w:sz w:val="28"/>
          <w:szCs w:val="28"/>
        </w:rPr>
        <w:t>才艺网</w:t>
      </w:r>
      <w:proofErr w:type="gramEnd"/>
      <w:r w:rsidRPr="003971C5">
        <w:rPr>
          <w:rFonts w:asciiTheme="minorEastAsia" w:hAnsiTheme="minorEastAsia" w:hint="eastAsia"/>
          <w:b/>
          <w:sz w:val="28"/>
          <w:szCs w:val="28"/>
        </w:rPr>
        <w:t>分站</w:t>
      </w:r>
      <w:r w:rsidR="003971C5">
        <w:rPr>
          <w:rFonts w:asciiTheme="minorEastAsia" w:hAnsiTheme="minorEastAsia" w:hint="eastAsia"/>
          <w:b/>
          <w:sz w:val="28"/>
          <w:szCs w:val="28"/>
        </w:rPr>
        <w:t>：</w:t>
      </w:r>
      <w:r w:rsidRPr="00150EA3">
        <w:rPr>
          <w:rFonts w:asciiTheme="minorEastAsia" w:hAnsiTheme="minorEastAsia" w:hint="eastAsia"/>
          <w:sz w:val="28"/>
          <w:szCs w:val="28"/>
        </w:rPr>
        <w:t xml:space="preserve">市级站2000元；区级站1000元；社区联络站500元。 </w:t>
      </w:r>
    </w:p>
    <w:p w:rsidR="00150EA3" w:rsidRPr="00150EA3" w:rsidRDefault="00150EA3" w:rsidP="003971C5">
      <w:pPr>
        <w:spacing w:line="480" w:lineRule="auto"/>
        <w:ind w:firstLineChars="50" w:firstLine="141"/>
        <w:rPr>
          <w:rFonts w:asciiTheme="minorEastAsia" w:hAnsiTheme="minorEastAsia"/>
          <w:sz w:val="28"/>
          <w:szCs w:val="28"/>
        </w:rPr>
      </w:pPr>
      <w:r w:rsidRPr="003971C5">
        <w:rPr>
          <w:rFonts w:asciiTheme="minorEastAsia" w:hAnsiTheme="minorEastAsia" w:hint="eastAsia"/>
          <w:b/>
          <w:sz w:val="28"/>
          <w:szCs w:val="28"/>
        </w:rPr>
        <w:t>15、网站主页面</w:t>
      </w:r>
      <w:r w:rsidR="003971C5" w:rsidRPr="003971C5">
        <w:rPr>
          <w:rFonts w:asciiTheme="minorEastAsia" w:hAnsiTheme="minorEastAsia" w:hint="eastAsia"/>
          <w:b/>
          <w:sz w:val="28"/>
          <w:szCs w:val="28"/>
        </w:rPr>
        <w:t>广告：</w:t>
      </w:r>
      <w:r w:rsidRPr="00150EA3">
        <w:rPr>
          <w:rFonts w:asciiTheme="minorEastAsia" w:hAnsiTheme="minorEastAsia" w:hint="eastAsia"/>
          <w:sz w:val="28"/>
          <w:szCs w:val="28"/>
        </w:rPr>
        <w:t>1/4广告</w:t>
      </w:r>
      <w:proofErr w:type="gramStart"/>
      <w:r w:rsidRPr="00150EA3">
        <w:rPr>
          <w:rFonts w:asciiTheme="minorEastAsia" w:hAnsiTheme="minorEastAsia" w:hint="eastAsia"/>
          <w:sz w:val="28"/>
          <w:szCs w:val="28"/>
        </w:rPr>
        <w:t>条每年</w:t>
      </w:r>
      <w:proofErr w:type="gramEnd"/>
      <w:r w:rsidRPr="00150EA3">
        <w:rPr>
          <w:rFonts w:asciiTheme="minorEastAsia" w:hAnsiTheme="minorEastAsia" w:hint="eastAsia"/>
          <w:sz w:val="28"/>
          <w:szCs w:val="28"/>
        </w:rPr>
        <w:t xml:space="preserve">5000元.，通长条1.6万元； </w:t>
      </w:r>
    </w:p>
    <w:p w:rsidR="00150EA3" w:rsidRPr="00150EA3" w:rsidRDefault="00150EA3" w:rsidP="003971C5">
      <w:pPr>
        <w:spacing w:line="480" w:lineRule="auto"/>
        <w:ind w:firstLineChars="50" w:firstLine="141"/>
        <w:rPr>
          <w:rFonts w:asciiTheme="minorEastAsia" w:hAnsiTheme="minorEastAsia"/>
          <w:sz w:val="28"/>
          <w:szCs w:val="28"/>
        </w:rPr>
      </w:pPr>
      <w:r w:rsidRPr="003971C5">
        <w:rPr>
          <w:rFonts w:asciiTheme="minorEastAsia" w:hAnsiTheme="minorEastAsia" w:hint="eastAsia"/>
          <w:b/>
          <w:sz w:val="28"/>
          <w:szCs w:val="28"/>
        </w:rPr>
        <w:t>16、《艺术交流》《赛事公告》信息发布</w:t>
      </w:r>
      <w:r w:rsidR="003971C5">
        <w:rPr>
          <w:rFonts w:asciiTheme="minorEastAsia" w:hAnsiTheme="minorEastAsia" w:hint="eastAsia"/>
          <w:b/>
          <w:sz w:val="28"/>
          <w:szCs w:val="28"/>
        </w:rPr>
        <w:t>：</w:t>
      </w:r>
      <w:r w:rsidR="003971C5">
        <w:rPr>
          <w:rFonts w:asciiTheme="minorEastAsia" w:hAnsiTheme="minorEastAsia" w:hint="eastAsia"/>
          <w:sz w:val="28"/>
          <w:szCs w:val="28"/>
        </w:rPr>
        <w:t>每条</w:t>
      </w:r>
      <w:r w:rsidRPr="00150EA3">
        <w:rPr>
          <w:rFonts w:asciiTheme="minorEastAsia" w:hAnsiTheme="minorEastAsia" w:hint="eastAsia"/>
          <w:sz w:val="28"/>
          <w:szCs w:val="28"/>
        </w:rPr>
        <w:t xml:space="preserve">300元（发布3个月）。 </w:t>
      </w:r>
    </w:p>
    <w:p w:rsidR="003971C5" w:rsidRDefault="00150EA3" w:rsidP="003971C5">
      <w:pPr>
        <w:spacing w:line="480" w:lineRule="auto"/>
        <w:ind w:firstLineChars="50" w:firstLine="141"/>
        <w:rPr>
          <w:rFonts w:asciiTheme="minorEastAsia" w:hAnsiTheme="minorEastAsia"/>
          <w:sz w:val="28"/>
          <w:szCs w:val="28"/>
        </w:rPr>
      </w:pPr>
      <w:r w:rsidRPr="003971C5">
        <w:rPr>
          <w:rFonts w:asciiTheme="minorEastAsia" w:hAnsiTheme="minorEastAsia" w:hint="eastAsia"/>
          <w:b/>
          <w:sz w:val="28"/>
          <w:szCs w:val="28"/>
        </w:rPr>
        <w:t>17、中国百姓才艺网页面左右耳广告</w:t>
      </w:r>
      <w:r w:rsidR="003971C5">
        <w:rPr>
          <w:rFonts w:asciiTheme="minorEastAsia" w:hAnsiTheme="minorEastAsia" w:hint="eastAsia"/>
          <w:b/>
          <w:sz w:val="28"/>
          <w:szCs w:val="28"/>
        </w:rPr>
        <w:t>：</w:t>
      </w:r>
      <w:r w:rsidRPr="00150EA3">
        <w:rPr>
          <w:rFonts w:asciiTheme="minorEastAsia" w:hAnsiTheme="minorEastAsia" w:hint="eastAsia"/>
          <w:sz w:val="28"/>
          <w:szCs w:val="28"/>
        </w:rPr>
        <w:t xml:space="preserve">每年50万。 </w:t>
      </w:r>
    </w:p>
    <w:p w:rsidR="00150EA3" w:rsidRPr="00150EA3" w:rsidRDefault="00150EA3" w:rsidP="003971C5">
      <w:pPr>
        <w:spacing w:line="480" w:lineRule="auto"/>
        <w:ind w:leftChars="68" w:left="694" w:hangingChars="196" w:hanging="551"/>
        <w:rPr>
          <w:rFonts w:asciiTheme="minorEastAsia" w:hAnsiTheme="minorEastAsia"/>
          <w:sz w:val="28"/>
          <w:szCs w:val="28"/>
        </w:rPr>
      </w:pPr>
      <w:r w:rsidRPr="003971C5">
        <w:rPr>
          <w:rFonts w:asciiTheme="minorEastAsia" w:hAnsiTheme="minorEastAsia" w:hint="eastAsia"/>
          <w:b/>
          <w:sz w:val="28"/>
          <w:szCs w:val="28"/>
        </w:rPr>
        <w:t>18、《百姓交易网》频道：</w:t>
      </w:r>
      <w:r w:rsidRPr="00150EA3">
        <w:rPr>
          <w:rFonts w:asciiTheme="minorEastAsia" w:hAnsiTheme="minorEastAsia" w:hint="eastAsia"/>
          <w:sz w:val="28"/>
          <w:szCs w:val="28"/>
        </w:rPr>
        <w:t xml:space="preserve">每个单位广告100元/年（个体户）、300元/年（小型单位）、1000元/年（大型企业）。 </w:t>
      </w:r>
    </w:p>
    <w:p w:rsidR="00150EA3" w:rsidRPr="00150EA3" w:rsidRDefault="00150EA3" w:rsidP="003971C5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3971C5">
        <w:rPr>
          <w:rFonts w:asciiTheme="minorEastAsia" w:hAnsiTheme="minorEastAsia" w:hint="eastAsia"/>
          <w:b/>
          <w:sz w:val="28"/>
          <w:szCs w:val="28"/>
        </w:rPr>
        <w:lastRenderedPageBreak/>
        <w:t>19、推荐商品：</w:t>
      </w:r>
      <w:r w:rsidRPr="00150EA3">
        <w:rPr>
          <w:rFonts w:asciiTheme="minorEastAsia" w:hAnsiTheme="minorEastAsia" w:hint="eastAsia"/>
          <w:sz w:val="28"/>
          <w:szCs w:val="28"/>
        </w:rPr>
        <w:t>五证俱全的名优商品，网站代理销售，推广宣传。</w:t>
      </w:r>
    </w:p>
    <w:p w:rsidR="003971C5" w:rsidRDefault="00150EA3" w:rsidP="003971C5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sz w:val="28"/>
          <w:szCs w:val="28"/>
        </w:rPr>
        <w:t xml:space="preserve">       </w:t>
      </w:r>
      <w:r w:rsidR="003971C5">
        <w:rPr>
          <w:rFonts w:asciiTheme="minorEastAsia" w:hAnsiTheme="minorEastAsia" w:hint="eastAsia"/>
          <w:sz w:val="28"/>
          <w:szCs w:val="28"/>
        </w:rPr>
        <w:t xml:space="preserve">                  </w:t>
      </w:r>
    </w:p>
    <w:p w:rsidR="003971C5" w:rsidRDefault="003971C5" w:rsidP="003971C5">
      <w:pPr>
        <w:spacing w:line="480" w:lineRule="auto"/>
        <w:rPr>
          <w:rFonts w:asciiTheme="minorEastAsia" w:hAnsiTheme="minorEastAsia"/>
          <w:sz w:val="28"/>
          <w:szCs w:val="28"/>
        </w:rPr>
      </w:pPr>
    </w:p>
    <w:p w:rsidR="003971C5" w:rsidRDefault="003971C5" w:rsidP="003971C5">
      <w:pPr>
        <w:spacing w:line="480" w:lineRule="auto"/>
        <w:rPr>
          <w:rFonts w:asciiTheme="minorEastAsia" w:hAnsiTheme="minorEastAsia"/>
          <w:sz w:val="28"/>
          <w:szCs w:val="28"/>
        </w:rPr>
      </w:pPr>
    </w:p>
    <w:p w:rsidR="003971C5" w:rsidRDefault="00240631" w:rsidP="003971C5">
      <w:pPr>
        <w:spacing w:line="480" w:lineRule="auto"/>
        <w:ind w:firstLineChars="1650" w:firstLine="46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276225</wp:posOffset>
            </wp:positionV>
            <wp:extent cx="1417955" cy="1408430"/>
            <wp:effectExtent l="0" t="0" r="0" b="0"/>
            <wp:wrapNone/>
            <wp:docPr id="1" name="图片 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才艺网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3807460</wp:posOffset>
            </wp:positionH>
            <wp:positionV relativeFrom="paragraph">
              <wp:posOffset>227330</wp:posOffset>
            </wp:positionV>
            <wp:extent cx="1407795" cy="1408430"/>
            <wp:effectExtent l="0" t="0" r="1905" b="0"/>
            <wp:wrapNone/>
            <wp:docPr id="2" name="图片 1" descr="华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华龙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1C5" w:rsidRDefault="003971C5" w:rsidP="003971C5">
      <w:pPr>
        <w:spacing w:line="480" w:lineRule="auto"/>
        <w:ind w:firstLineChars="1650" w:firstLine="46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50EA3" w:rsidRDefault="00150EA3" w:rsidP="003971C5">
      <w:pPr>
        <w:spacing w:line="480" w:lineRule="auto"/>
        <w:ind w:firstLineChars="1650" w:firstLine="4620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sz w:val="28"/>
          <w:szCs w:val="28"/>
        </w:rPr>
        <w:t>中国百姓</w:t>
      </w:r>
      <w:proofErr w:type="gramStart"/>
      <w:r w:rsidRPr="00150EA3">
        <w:rPr>
          <w:rFonts w:asciiTheme="minorEastAsia" w:hAnsiTheme="minorEastAsia" w:hint="eastAsia"/>
          <w:sz w:val="28"/>
          <w:szCs w:val="28"/>
        </w:rPr>
        <w:t>才艺网</w:t>
      </w:r>
      <w:proofErr w:type="gramEnd"/>
      <w:r w:rsidRPr="00150EA3">
        <w:rPr>
          <w:rFonts w:asciiTheme="minorEastAsia" w:hAnsiTheme="minorEastAsia" w:hint="eastAsia"/>
          <w:sz w:val="28"/>
          <w:szCs w:val="28"/>
        </w:rPr>
        <w:t xml:space="preserve">编委会 </w:t>
      </w:r>
    </w:p>
    <w:p w:rsidR="003971C5" w:rsidRPr="003971C5" w:rsidRDefault="003971C5" w:rsidP="003971C5">
      <w:pPr>
        <w:spacing w:line="480" w:lineRule="auto"/>
        <w:ind w:firstLineChars="1300" w:firstLine="3640"/>
        <w:rPr>
          <w:rFonts w:asciiTheme="minorEastAsia" w:hAnsiTheme="minorEastAsia"/>
          <w:sz w:val="28"/>
          <w:szCs w:val="28"/>
        </w:rPr>
      </w:pPr>
      <w:r w:rsidRPr="003971C5">
        <w:rPr>
          <w:rFonts w:hint="eastAsia"/>
          <w:sz w:val="28"/>
          <w:szCs w:val="28"/>
        </w:rPr>
        <w:t>鞍山华龙嘉艺文化艺术有限公司</w:t>
      </w:r>
    </w:p>
    <w:p w:rsidR="00150EA3" w:rsidRPr="00150EA3" w:rsidRDefault="00150EA3" w:rsidP="003971C5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150EA3">
        <w:rPr>
          <w:rFonts w:asciiTheme="minorEastAsia" w:hAnsiTheme="minorEastAsia" w:hint="eastAsia"/>
          <w:sz w:val="28"/>
          <w:szCs w:val="28"/>
        </w:rPr>
        <w:t xml:space="preserve">                 </w:t>
      </w:r>
      <w:r w:rsidR="003971C5"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Pr="00150EA3">
        <w:rPr>
          <w:rFonts w:asciiTheme="minorEastAsia" w:hAnsiTheme="minorEastAsia" w:hint="eastAsia"/>
          <w:sz w:val="28"/>
          <w:szCs w:val="28"/>
        </w:rPr>
        <w:t>2018年1月3日</w:t>
      </w:r>
    </w:p>
    <w:p w:rsidR="00150EA3" w:rsidRDefault="00150EA3" w:rsidP="003971C5">
      <w:pPr>
        <w:spacing w:line="480" w:lineRule="auto"/>
      </w:pPr>
    </w:p>
    <w:p w:rsidR="00150EA3" w:rsidRDefault="00150EA3" w:rsidP="00150EA3"/>
    <w:p w:rsidR="00150EA3" w:rsidRDefault="00150EA3" w:rsidP="00150EA3"/>
    <w:p w:rsidR="006D0D05" w:rsidRDefault="00150EA3" w:rsidP="00150EA3">
      <w:r>
        <w:t xml:space="preserve">  </w:t>
      </w:r>
    </w:p>
    <w:sectPr w:rsidR="006D0D05" w:rsidSect="006A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DE6" w:rsidRDefault="00E41DE6" w:rsidP="00150EA3">
      <w:r>
        <w:separator/>
      </w:r>
    </w:p>
  </w:endnote>
  <w:endnote w:type="continuationSeparator" w:id="0">
    <w:p w:rsidR="00E41DE6" w:rsidRDefault="00E41DE6" w:rsidP="00150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DE6" w:rsidRDefault="00E41DE6" w:rsidP="00150EA3">
      <w:r>
        <w:separator/>
      </w:r>
    </w:p>
  </w:footnote>
  <w:footnote w:type="continuationSeparator" w:id="0">
    <w:p w:rsidR="00E41DE6" w:rsidRDefault="00E41DE6" w:rsidP="00150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EA3"/>
    <w:rsid w:val="00150EA3"/>
    <w:rsid w:val="00240631"/>
    <w:rsid w:val="003971C5"/>
    <w:rsid w:val="00414977"/>
    <w:rsid w:val="005331BB"/>
    <w:rsid w:val="00651A6C"/>
    <w:rsid w:val="006A25E6"/>
    <w:rsid w:val="006D0D05"/>
    <w:rsid w:val="00E4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E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EA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71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7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2018-01-03T23:19:00Z</dcterms:created>
  <dcterms:modified xsi:type="dcterms:W3CDTF">2018-01-13T05:58:00Z</dcterms:modified>
</cp:coreProperties>
</file>